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6F" w:rsidRPr="00BC0F6F" w:rsidRDefault="00BC0F6F" w:rsidP="00BC0F6F">
      <w:pPr>
        <w:spacing w:before="0" w:after="1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800000"/>
          <w:sz w:val="17"/>
          <w:szCs w:val="17"/>
          <w:lang w:eastAsia="ru-RU"/>
        </w:rPr>
        <w:t>МЕТОДИЧЕСКИЕ РЕКОМЕНДАЦИИ</w:t>
      </w: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C0F6F">
        <w:rPr>
          <w:rFonts w:ascii="Arial" w:eastAsia="Times New Roman" w:hAnsi="Arial" w:cs="Arial"/>
          <w:color w:val="800000"/>
          <w:sz w:val="17"/>
          <w:szCs w:val="17"/>
          <w:lang w:eastAsia="ru-RU"/>
        </w:rPr>
        <w:t>по информированию родителей</w:t>
      </w: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C0F6F">
        <w:rPr>
          <w:rFonts w:ascii="Arial" w:eastAsia="Times New Roman" w:hAnsi="Arial" w:cs="Arial"/>
          <w:color w:val="800000"/>
          <w:sz w:val="17"/>
          <w:szCs w:val="17"/>
          <w:lang w:eastAsia="ru-RU"/>
        </w:rPr>
        <w:t>о рисках, связанных с детской смертностью</w:t>
      </w:r>
    </w:p>
    <w:p w:rsidR="00BC0F6F" w:rsidRPr="00BC0F6F" w:rsidRDefault="00BC0F6F" w:rsidP="00BC0F6F">
      <w:pPr>
        <w:spacing w:before="0" w:after="1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Введение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 и могут быть использованы для организации работы с родителями и детьми.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Разработаны настоящие рекомендации федеральным государственным бюджетным научным учреждением «Центр защиты прав и интересов детей'» на основе материалов, представленных Министерством здравоохранения Российской Федерации.</w:t>
      </w:r>
    </w:p>
    <w:p w:rsidR="00BC0F6F" w:rsidRPr="00BC0F6F" w:rsidRDefault="00BC0F6F" w:rsidP="00BC0F6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Наиболее распространенные несчастные случаи, привозящие к увечьям и смерти детей, их причины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Медицинские эксперты Всемирной организации здравоохранения пришли к выводу —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Наиболее распространенные несчастные случаи, приводящие к увечьям и смерти детей:</w:t>
      </w:r>
    </w:p>
    <w:p w:rsidR="00BC0F6F" w:rsidRPr="00BC0F6F" w:rsidRDefault="00BC0F6F" w:rsidP="00BC0F6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ожоги;</w:t>
      </w:r>
    </w:p>
    <w:p w:rsidR="00BC0F6F" w:rsidRPr="00BC0F6F" w:rsidRDefault="00BC0F6F" w:rsidP="00BC0F6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падения с высоты;</w:t>
      </w:r>
    </w:p>
    <w:p w:rsidR="00BC0F6F" w:rsidRPr="00BC0F6F" w:rsidRDefault="00BC0F6F" w:rsidP="00BC0F6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утопления;</w:t>
      </w:r>
    </w:p>
    <w:p w:rsidR="00BC0F6F" w:rsidRPr="00BC0F6F" w:rsidRDefault="00BC0F6F" w:rsidP="00BC0F6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отравления;</w:t>
      </w:r>
    </w:p>
    <w:p w:rsidR="00BC0F6F" w:rsidRPr="00BC0F6F" w:rsidRDefault="00BC0F6F" w:rsidP="00BC0F6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поражения электрическим током;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дорожно-транспортные происшествия, включая происшествия с участием мотоциклистов, велосипедистов, а гак же </w:t>
      </w:r>
      <w:proofErr w:type="spell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роллинг</w:t>
      </w:r>
      <w:proofErr w:type="spell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(катание на роликах).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BC0F6F" w:rsidRPr="00BC0F6F" w:rsidRDefault="00BC0F6F" w:rsidP="00BC0F6F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отсутствие должного надзора за детьми всех возрастных групп,</w:t>
      </w:r>
    </w:p>
    <w:p w:rsidR="00BC0F6F" w:rsidRPr="00BC0F6F" w:rsidRDefault="00BC0F6F" w:rsidP="00BC0F6F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неосторожное, неправильное поведение ребенка в быту, на улице, во время игр, занятий спортом.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Причины несчастных случаев с детьми имеют возрастную специфику:</w:t>
      </w:r>
    </w:p>
    <w:p w:rsidR="00BC0F6F" w:rsidRPr="00BC0F6F" w:rsidRDefault="00BC0F6F" w:rsidP="00BC0F6F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возрасте до 4 лет дети чаще подвергаются несчастным случаям, самостоятельно познавая окружающий мир.</w:t>
      </w:r>
    </w:p>
    <w:p w:rsidR="00BC0F6F" w:rsidRPr="00BC0F6F" w:rsidRDefault="00BC0F6F" w:rsidP="00BC0F6F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возрасте от 5 до 10 лет несчастные случаи наступают вследствие шалости, неосторожного поведения ребенка.</w:t>
      </w:r>
    </w:p>
    <w:p w:rsidR="00BC0F6F" w:rsidRPr="00BC0F6F" w:rsidRDefault="00BC0F6F" w:rsidP="00BC0F6F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возрасте от 10 до 14 лет и старше - вследствие борьбы за лидерство. Так, у детей 10-12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Бурная энергия и активность - 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BC0F6F" w:rsidRPr="00BC0F6F" w:rsidRDefault="00BC0F6F" w:rsidP="00BC0F6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Обучение детей основам профилактики несчастных случаев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учетом указанных, причин работа родителей по предупреждению несчастных случаев должна вестись в следующих направлениях:</w:t>
      </w:r>
    </w:p>
    <w:p w:rsidR="00BC0F6F" w:rsidRPr="00BC0F6F" w:rsidRDefault="00BC0F6F" w:rsidP="00BC0F6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создание безопасной среды пребывания ребенка, обеспечение надзора,</w:t>
      </w:r>
    </w:p>
    <w:p w:rsidR="00BC0F6F" w:rsidRPr="00BC0F6F" w:rsidRDefault="00BC0F6F" w:rsidP="00BC0F6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систематическое обучение детей основам профилактики несчастных случаев.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Создание безопасной среды пребывания ребенка предполагает:</w:t>
      </w:r>
    </w:p>
    <w:p w:rsidR="00BC0F6F" w:rsidRPr="00BC0F6F" w:rsidRDefault="00BC0F6F" w:rsidP="00BC0F6F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организацию досуга ребенка, включение его в интересные и полезные развивающие занятия;</w:t>
      </w:r>
    </w:p>
    <w:p w:rsidR="00BC0F6F" w:rsidRPr="00BC0F6F" w:rsidRDefault="00BC0F6F" w:rsidP="00BC0F6F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ограничение опасных условий, обеспечение недоступности для ребенка опасных средств и веществ;</w:t>
      </w:r>
    </w:p>
    <w:p w:rsidR="00BC0F6F" w:rsidRPr="00BC0F6F" w:rsidRDefault="00BC0F6F" w:rsidP="00BC0F6F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BC0F6F" w:rsidRPr="00BC0F6F" w:rsidRDefault="00BC0F6F" w:rsidP="00BC0F6F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дств св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язи).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Систематическое обучение детей основам профилактики несчастных случаев включает:</w:t>
      </w:r>
    </w:p>
    <w:p w:rsidR="00BC0F6F" w:rsidRPr="00BC0F6F" w:rsidRDefault="00BC0F6F" w:rsidP="00BC0F6F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BC0F6F" w:rsidRPr="00BC0F6F" w:rsidRDefault="00BC0F6F" w:rsidP="00BC0F6F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BC0F6F" w:rsidRPr="00BC0F6F" w:rsidRDefault="00BC0F6F" w:rsidP="00BC0F6F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BC0F6F" w:rsidRPr="00BC0F6F" w:rsidRDefault="00BC0F6F" w:rsidP="00BC0F6F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Основные условия проведения успешной профилактической работы с детьми:</w:t>
      </w:r>
    </w:p>
    <w:p w:rsidR="00BC0F6F" w:rsidRPr="00BC0F6F" w:rsidRDefault="00BC0F6F" w:rsidP="00BC0F6F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BC0F6F" w:rsidRPr="00BC0F6F" w:rsidRDefault="00BC0F6F" w:rsidP="00BC0F6F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Родители сами должны показывать пример безопасного и ответственного поведения.</w:t>
      </w:r>
    </w:p>
    <w:p w:rsidR="00BC0F6F" w:rsidRPr="00BC0F6F" w:rsidRDefault="00BC0F6F" w:rsidP="00BC0F6F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BC0F6F" w:rsidRPr="00BC0F6F" w:rsidRDefault="00BC0F6F" w:rsidP="00BC0F6F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BC0F6F" w:rsidRPr="00BC0F6F" w:rsidRDefault="00BC0F6F" w:rsidP="00BC0F6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BC0F6F" w:rsidRPr="00BC0F6F" w:rsidRDefault="00BC0F6F" w:rsidP="00BC0F6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BC0F6F" w:rsidRPr="00BC0F6F" w:rsidRDefault="00BC0F6F" w:rsidP="00BC0F6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BC0F6F" w:rsidRPr="00BC0F6F" w:rsidRDefault="00BC0F6F" w:rsidP="00BC0F6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BC0F6F" w:rsidRPr="00BC0F6F" w:rsidRDefault="00BC0F6F" w:rsidP="00BC0F6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Рекомендации по предупреждению несчастных случаев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Ожоги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предупреждения ожогов:</w:t>
      </w:r>
    </w:p>
    <w:p w:rsidR="00BC0F6F" w:rsidRPr="00BC0F6F" w:rsidRDefault="00BC0F6F" w:rsidP="00BC0F6F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ограничьте доступ детей к открытому огню, явлениям и веществам, которые могут вызвать ожоги;</w:t>
      </w:r>
    </w:p>
    <w:p w:rsidR="00BC0F6F" w:rsidRPr="00BC0F6F" w:rsidRDefault="00BC0F6F" w:rsidP="00BC0F6F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профилактики солнечных ожогов и ударов необходимо: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защищать в солнечную жаркую погоду голову светлым (</w:t>
      </w: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светлое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В;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анести на кожу ребенка солнцезащитный крем (не менее 25 -30 единиц) за 20 - 30 минут до выхода на улицу;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находиться на солнце (если ребенок загорает в первый раз) можно не более 5-6 минут и 8 - 10 минут после образования загара;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принимать солнечные ванны не чаще 2-3 раз в день с перерывами, во время которых ребенок должен быть в тени;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находиться долгое время на солнце (даже если под зонтом). Продолжительность солнечных ванн изначально не должна быть дольше 15-20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агорать лучше не лежа, а в движении, а также принимать солнечные ванны в утренние часы и вечерние;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приучать ребенка поддерживать в организме водный баланс; находясь на отдыхе, на море пить не меньше 2 - 3-х литров в день.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протирать время от времени лицо мокрым, прохладным платком, чаще умываться и принимать прохладный душ.</w:t>
      </w:r>
    </w:p>
    <w:p w:rsidR="00BC0F6F" w:rsidRPr="00BC0F6F" w:rsidRDefault="00BC0F6F" w:rsidP="00BC0F6F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научить ребенка при ощущении недомогания незамедлительно обращаться за помощью.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Падение в высоты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Падения </w:t>
      </w: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высоты чаще всего связаны с пребыванием детей без присмотра в опасных местах на высоте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предупреждения падения с высоты необходимо:</w:t>
      </w:r>
    </w:p>
    <w:p w:rsidR="00BC0F6F" w:rsidRPr="00BC0F6F" w:rsidRDefault="00BC0F6F" w:rsidP="00BC0F6F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запретить детям играть в опасных местах;</w:t>
      </w:r>
    </w:p>
    <w:p w:rsidR="00BC0F6F" w:rsidRPr="00BC0F6F" w:rsidRDefault="00BC0F6F" w:rsidP="00BC0F6F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оставлять детей без присмотра на высоте;</w:t>
      </w:r>
    </w:p>
    <w:p w:rsidR="00BC0F6F" w:rsidRPr="00BC0F6F" w:rsidRDefault="00BC0F6F" w:rsidP="00BC0F6F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BC0F6F" w:rsidRPr="00BC0F6F" w:rsidRDefault="00BC0F6F" w:rsidP="00BC0F6F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Отравление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предупреждения отравления необходимо: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BC0F6F" w:rsidRPr="00BC0F6F" w:rsidRDefault="00BC0F6F" w:rsidP="00BC0F6F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BC0F6F" w:rsidRPr="00BC0F6F" w:rsidRDefault="00BC0F6F" w:rsidP="00BC0F6F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BC0F6F" w:rsidRPr="00BC0F6F" w:rsidRDefault="00BC0F6F" w:rsidP="00BC0F6F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Поражение электрическим током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Поражение электрическим током чаще наступает при нахождении детей в запрещенных местах (стройках, промышленных зонах, заброшенных домах и т.п.).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предупреждения поражения электрическим током необходимо:</w:t>
      </w:r>
    </w:p>
    <w:p w:rsidR="00BC0F6F" w:rsidRPr="00BC0F6F" w:rsidRDefault="00BC0F6F" w:rsidP="00BC0F6F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запретить детям играть в опасных местах;</w:t>
      </w:r>
    </w:p>
    <w:p w:rsidR="00BC0F6F" w:rsidRPr="00BC0F6F" w:rsidRDefault="00BC0F6F" w:rsidP="00BC0F6F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объяснить ребенку опасность прикосновения к электрическим проводам.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Утопление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предупреждения утопления необходимо: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оставлять ребенка без присмотра вблизи водоема;</w:t>
      </w:r>
    </w:p>
    <w:p w:rsidR="00BC0F6F" w:rsidRPr="00BC0F6F" w:rsidRDefault="00BC0F6F" w:rsidP="00BC0F6F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разрешать купаться только в специально отведенных для этого местах;</w:t>
      </w:r>
    </w:p>
    <w:p w:rsidR="00BC0F6F" w:rsidRPr="00BC0F6F" w:rsidRDefault="00BC0F6F" w:rsidP="00BC0F6F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обеспечить его защитными средствами, в случае если ребенок не умеет плавать;</w:t>
      </w:r>
    </w:p>
    <w:p w:rsidR="00BC0F6F" w:rsidRPr="00BC0F6F" w:rsidRDefault="00BC0F6F" w:rsidP="00BC0F6F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напоминать ребенку правила поведения на воде перед каждым посещением </w:t>
      </w:r>
      <w:proofErr w:type="spell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водоема</w:t>
      </w: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.Р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оллинговый</w:t>
      </w:r>
      <w:proofErr w:type="spell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травматизм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Роллинговый</w:t>
      </w:r>
      <w:proofErr w:type="spell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травматизм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Роллинговый</w:t>
      </w:r>
      <w:proofErr w:type="spell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Для предупреждения </w:t>
      </w:r>
      <w:proofErr w:type="spell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роллингового</w:t>
      </w:r>
      <w:proofErr w:type="spell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травматизма необходимо.</w:t>
      </w:r>
    </w:p>
    <w:p w:rsidR="00BC0F6F" w:rsidRPr="00BC0F6F" w:rsidRDefault="00BC0F6F" w:rsidP="00BC0F6F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ыбирать правильно роликовые коньки: голенище должно надежно поддерживать голеностопный сустав;</w:t>
      </w:r>
    </w:p>
    <w:p w:rsidR="00BC0F6F" w:rsidRPr="00BC0F6F" w:rsidRDefault="00BC0F6F" w:rsidP="00BC0F6F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BC0F6F" w:rsidRPr="00BC0F6F" w:rsidRDefault="00BC0F6F" w:rsidP="00BC0F6F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аучить способам торможения. Если не можете этого сделать сами, пригласите опытного роллера;</w:t>
      </w:r>
    </w:p>
    <w:p w:rsidR="00BC0F6F" w:rsidRPr="00BC0F6F" w:rsidRDefault="00BC0F6F" w:rsidP="00BC0F6F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ребенком,</w:t>
      </w:r>
    </w:p>
    <w:p w:rsidR="00BC0F6F" w:rsidRPr="00BC0F6F" w:rsidRDefault="00BC0F6F" w:rsidP="00BC0F6F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научить ребенка правильно падать: вперед на колени, а затем на руки,</w:t>
      </w:r>
    </w:p>
    <w:p w:rsidR="00BC0F6F" w:rsidRPr="00BC0F6F" w:rsidRDefault="00BC0F6F" w:rsidP="00BC0F6F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запретите кататься вблизи проезжей части;</w:t>
      </w:r>
    </w:p>
    <w:p w:rsidR="00BC0F6F" w:rsidRPr="00BC0F6F" w:rsidRDefault="00BC0F6F" w:rsidP="00BC0F6F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научить детей избегать высоких скоростей, следить за рельефом дороги, быть внимательным.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Дорожно-транспортный травматизм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предупреждения дорожно-транспортного травматизма необходимо:</w:t>
      </w:r>
    </w:p>
    <w:p w:rsidR="00BC0F6F" w:rsidRPr="00BC0F6F" w:rsidRDefault="00BC0F6F" w:rsidP="00BC0F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:rsidR="00BC0F6F" w:rsidRPr="00BC0F6F" w:rsidRDefault="00BC0F6F" w:rsidP="00BC0F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попавших</w:t>
      </w:r>
      <w:proofErr w:type="gram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дорожное происшествие попадают под колеса </w:t>
      </w:r>
      <w:proofErr w:type="spell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другоймашины</w:t>
      </w:r>
      <w:proofErr w:type="spell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</w:t>
      </w:r>
    </w:p>
    <w:p w:rsidR="00BC0F6F" w:rsidRPr="00BC0F6F" w:rsidRDefault="00BC0F6F" w:rsidP="00BC0F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использовать при перевозке ребенка в автомобиле специальное кресло и ремни безопасности;</w:t>
      </w:r>
    </w:p>
    <w:p w:rsidR="00BC0F6F" w:rsidRPr="00BC0F6F" w:rsidRDefault="00BC0F6F" w:rsidP="00BC0F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Серьезный риск представляет нарушение правил поведения на железной дороге.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предупреждения дорожно-транспортного травматизма на железной дороге необходимо:</w:t>
      </w:r>
    </w:p>
    <w:p w:rsidR="00BC0F6F" w:rsidRPr="00BC0F6F" w:rsidRDefault="00BC0F6F" w:rsidP="00BC0F6F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оставлять детей без присмотра вблизи железнодорожных путей;</w:t>
      </w:r>
    </w:p>
    <w:p w:rsidR="00BC0F6F" w:rsidRPr="00BC0F6F" w:rsidRDefault="00BC0F6F" w:rsidP="00BC0F6F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BC0F6F" w:rsidRPr="00BC0F6F" w:rsidRDefault="00BC0F6F" w:rsidP="00BC0F6F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учить детей переходить железнодорожные пути только в </w:t>
      </w:r>
      <w:proofErr w:type="spellStart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специальноотведенных</w:t>
      </w:r>
      <w:proofErr w:type="spellEnd"/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местах;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BC0F6F" w:rsidRPr="00BC0F6F" w:rsidRDefault="00BC0F6F" w:rsidP="00BC0F6F">
      <w:pPr>
        <w:spacing w:before="0" w:after="120"/>
        <w:jc w:val="lef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C0F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Родители должны помнить, что соблюдение правил безопасности во всех ситуациях — это средство спасения жизни и здоровья ребенка!</w:t>
      </w:r>
    </w:p>
    <w:p w:rsidR="00313253" w:rsidRDefault="00313253"/>
    <w:sectPr w:rsidR="00313253" w:rsidSect="0031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CDA"/>
    <w:multiLevelType w:val="multilevel"/>
    <w:tmpl w:val="AD6EC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7C12"/>
    <w:multiLevelType w:val="multilevel"/>
    <w:tmpl w:val="01E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16B5"/>
    <w:multiLevelType w:val="multilevel"/>
    <w:tmpl w:val="ACC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D6CA8"/>
    <w:multiLevelType w:val="multilevel"/>
    <w:tmpl w:val="692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F6761"/>
    <w:multiLevelType w:val="multilevel"/>
    <w:tmpl w:val="6C50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54B6C"/>
    <w:multiLevelType w:val="multilevel"/>
    <w:tmpl w:val="6514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9427A"/>
    <w:multiLevelType w:val="multilevel"/>
    <w:tmpl w:val="038A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5555B1"/>
    <w:multiLevelType w:val="multilevel"/>
    <w:tmpl w:val="53C4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977D6"/>
    <w:multiLevelType w:val="multilevel"/>
    <w:tmpl w:val="6222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F25BB"/>
    <w:multiLevelType w:val="multilevel"/>
    <w:tmpl w:val="4234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1650C"/>
    <w:multiLevelType w:val="multilevel"/>
    <w:tmpl w:val="88C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A231C"/>
    <w:multiLevelType w:val="multilevel"/>
    <w:tmpl w:val="5C1E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B456F"/>
    <w:multiLevelType w:val="multilevel"/>
    <w:tmpl w:val="D3A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6787B"/>
    <w:multiLevelType w:val="multilevel"/>
    <w:tmpl w:val="A1D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E631B"/>
    <w:multiLevelType w:val="multilevel"/>
    <w:tmpl w:val="920A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B43F0"/>
    <w:multiLevelType w:val="multilevel"/>
    <w:tmpl w:val="0ED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577B7B"/>
    <w:multiLevelType w:val="multilevel"/>
    <w:tmpl w:val="E0C0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B25EFF"/>
    <w:multiLevelType w:val="multilevel"/>
    <w:tmpl w:val="8B6A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53FBE"/>
    <w:multiLevelType w:val="multilevel"/>
    <w:tmpl w:val="18E8C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3"/>
  </w:num>
  <w:num w:numId="5">
    <w:abstractNumId w:val="0"/>
  </w:num>
  <w:num w:numId="6">
    <w:abstractNumId w:val="6"/>
  </w:num>
  <w:num w:numId="7">
    <w:abstractNumId w:val="14"/>
  </w:num>
  <w:num w:numId="8">
    <w:abstractNumId w:val="10"/>
  </w:num>
  <w:num w:numId="9">
    <w:abstractNumId w:val="16"/>
  </w:num>
  <w:num w:numId="10">
    <w:abstractNumId w:val="18"/>
  </w:num>
  <w:num w:numId="11">
    <w:abstractNumId w:val="8"/>
  </w:num>
  <w:num w:numId="12">
    <w:abstractNumId w:val="1"/>
  </w:num>
  <w:num w:numId="13">
    <w:abstractNumId w:val="12"/>
  </w:num>
  <w:num w:numId="14">
    <w:abstractNumId w:val="2"/>
  </w:num>
  <w:num w:numId="15">
    <w:abstractNumId w:val="5"/>
  </w:num>
  <w:num w:numId="16">
    <w:abstractNumId w:val="9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F6F"/>
    <w:rsid w:val="00313253"/>
    <w:rsid w:val="00413EED"/>
    <w:rsid w:val="00BC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F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2262</Words>
  <Characters>12899</Characters>
  <Application>Microsoft Office Word</Application>
  <DocSecurity>0</DocSecurity>
  <Lines>107</Lines>
  <Paragraphs>30</Paragraphs>
  <ScaleCrop>false</ScaleCrop>
  <Company>Microsoft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 С.М</dc:creator>
  <cp:lastModifiedBy>Войнова С.М</cp:lastModifiedBy>
  <cp:revision>1</cp:revision>
  <dcterms:created xsi:type="dcterms:W3CDTF">2018-05-26T15:36:00Z</dcterms:created>
  <dcterms:modified xsi:type="dcterms:W3CDTF">2018-05-26T15:37:00Z</dcterms:modified>
</cp:coreProperties>
</file>