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62" w:rsidRDefault="003D5D62" w:rsidP="003D5D62">
      <w:pPr>
        <w:spacing w:after="150" w:line="3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0"/>
          <w:lang w:eastAsia="ru-RU"/>
        </w:rPr>
      </w:pPr>
      <w:r w:rsidRPr="003D5D62">
        <w:rPr>
          <w:rFonts w:ascii="Times New Roman" w:eastAsia="Times New Roman" w:hAnsi="Times New Roman" w:cs="Times New Roman"/>
          <w:color w:val="000000"/>
          <w:kern w:val="36"/>
          <w:sz w:val="36"/>
          <w:szCs w:val="30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</w:t>
      </w:r>
    </w:p>
    <w:p w:rsidR="003D5D62" w:rsidRPr="003D5D62" w:rsidRDefault="003D5D62" w:rsidP="003D5D62">
      <w:pPr>
        <w:spacing w:after="150" w:line="3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0"/>
          <w:lang w:eastAsia="ru-RU"/>
        </w:rPr>
      </w:pPr>
      <w:r w:rsidRPr="003D5D62">
        <w:rPr>
          <w:rFonts w:ascii="Times New Roman" w:eastAsia="Times New Roman" w:hAnsi="Times New Roman" w:cs="Times New Roman"/>
          <w:color w:val="000000"/>
          <w:kern w:val="36"/>
          <w:sz w:val="40"/>
          <w:szCs w:val="30"/>
          <w:lang w:eastAsia="ru-RU"/>
        </w:rPr>
        <w:t xml:space="preserve"> </w:t>
      </w:r>
      <w:r w:rsidRPr="003D5D62">
        <w:rPr>
          <w:rFonts w:ascii="Times New Roman" w:eastAsia="Times New Roman" w:hAnsi="Times New Roman" w:cs="Times New Roman"/>
          <w:color w:val="000000"/>
          <w:kern w:val="36"/>
          <w:sz w:val="36"/>
          <w:szCs w:val="30"/>
          <w:lang w:eastAsia="ru-RU"/>
        </w:rPr>
        <w:t>особенно детей!</w:t>
      </w:r>
      <w:bookmarkStart w:id="0" w:name="_GoBack"/>
      <w:bookmarkEnd w:id="0"/>
    </w:p>
    <w:p w:rsidR="003D5D62" w:rsidRPr="003D5D62" w:rsidRDefault="003D5D62" w:rsidP="003D5D62">
      <w:pPr>
        <w:spacing w:after="60" w:line="240" w:lineRule="auto"/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</w:pPr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 xml:space="preserve"> В связи с участившимися случаями </w:t>
      </w:r>
      <w:proofErr w:type="spellStart"/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>травмирования</w:t>
      </w:r>
      <w:proofErr w:type="spellEnd"/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 xml:space="preserve"> граждан на железнодорожном полотне, при переходе в неустановленных местах и необорудованных переходах Уральское следственное управление на транспорте Следственного комитета Российской Федерации обращает Ваше внимание, что </w:t>
      </w:r>
      <w:r w:rsidRPr="003D5D62">
        <w:rPr>
          <w:rFonts w:ascii="Times New Roman" w:eastAsia="Times New Roman" w:hAnsi="Times New Roman" w:cs="Times New Roman"/>
          <w:b/>
          <w:bCs/>
          <w:color w:val="505050"/>
          <w:sz w:val="28"/>
          <w:szCs w:val="21"/>
          <w:lang w:eastAsia="ru-RU"/>
        </w:rPr>
        <w:t>железнодорожные пути являются объектами повышенной опасности. </w:t>
      </w:r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>Находясь на них, вы подвергаете свою жизнь риску.</w:t>
      </w:r>
    </w:p>
    <w:p w:rsidR="003D5D62" w:rsidRPr="003D5D62" w:rsidRDefault="003D5D62" w:rsidP="003D5D62">
      <w:pPr>
        <w:spacing w:after="60" w:line="240" w:lineRule="auto"/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</w:pPr>
      <w:r w:rsidRPr="003D5D62">
        <w:rPr>
          <w:rFonts w:ascii="Times New Roman" w:eastAsia="Times New Roman" w:hAnsi="Times New Roman" w:cs="Times New Roman"/>
          <w:b/>
          <w:bCs/>
          <w:color w:val="505050"/>
          <w:sz w:val="28"/>
          <w:szCs w:val="21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>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помешать вам заметить приближающийся поезд.</w:t>
      </w:r>
    </w:p>
    <w:p w:rsidR="003D5D62" w:rsidRPr="003D5D62" w:rsidRDefault="003D5D62" w:rsidP="003D5D62">
      <w:pPr>
        <w:spacing w:after="60" w:line="240" w:lineRule="auto"/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</w:pPr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>В целях сохранения своей жизни никогда и ни при каких обстоятельствах:</w:t>
      </w:r>
    </w:p>
    <w:p w:rsidR="003D5D62" w:rsidRPr="003D5D62" w:rsidRDefault="003D5D62" w:rsidP="003D5D62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</w:pPr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>не подлезайте под пассажирские платформы и подвижной состав;</w:t>
      </w:r>
    </w:p>
    <w:p w:rsidR="003D5D62" w:rsidRPr="003D5D62" w:rsidRDefault="003D5D62" w:rsidP="003D5D62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</w:pPr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>не прыгайте с пассажирской платформы на пути;</w:t>
      </w:r>
    </w:p>
    <w:p w:rsidR="003D5D62" w:rsidRPr="003D5D62" w:rsidRDefault="003D5D62" w:rsidP="003D5D62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</w:pPr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3D5D62" w:rsidRPr="003D5D62" w:rsidRDefault="003D5D62" w:rsidP="003D5D62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</w:pPr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3D5D62" w:rsidRPr="003D5D62" w:rsidRDefault="003D5D62" w:rsidP="003D5D62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</w:pPr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:rsidR="003D5D62" w:rsidRPr="003D5D62" w:rsidRDefault="003D5D62" w:rsidP="003D5D62">
      <w:pPr>
        <w:numPr>
          <w:ilvl w:val="0"/>
          <w:numId w:val="1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</w:pPr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3D5D62" w:rsidRPr="003D5D62" w:rsidRDefault="003D5D62" w:rsidP="003D5D62">
      <w:pPr>
        <w:spacing w:after="60" w:line="240" w:lineRule="auto"/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</w:pPr>
      <w:r w:rsidRPr="003D5D62">
        <w:rPr>
          <w:rFonts w:ascii="Times New Roman" w:eastAsia="Times New Roman" w:hAnsi="Times New Roman" w:cs="Times New Roman"/>
          <w:color w:val="505050"/>
          <w:sz w:val="28"/>
          <w:szCs w:val="21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D3329C" w:rsidRPr="003D5D62" w:rsidRDefault="00D3329C">
      <w:pPr>
        <w:rPr>
          <w:sz w:val="24"/>
        </w:rPr>
      </w:pPr>
    </w:p>
    <w:sectPr w:rsidR="00D3329C" w:rsidRPr="003D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6C9"/>
    <w:multiLevelType w:val="multilevel"/>
    <w:tmpl w:val="E5A6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62"/>
    <w:rsid w:val="003D5D62"/>
    <w:rsid w:val="00D3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27DA"/>
  <w15:chartTrackingRefBased/>
  <w15:docId w15:val="{6ECDF536-846E-491B-A7A1-E656CA4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Войнова</dc:creator>
  <cp:keywords/>
  <dc:description/>
  <cp:lastModifiedBy>Светлана М. Войнова</cp:lastModifiedBy>
  <cp:revision>2</cp:revision>
  <dcterms:created xsi:type="dcterms:W3CDTF">2020-03-25T09:36:00Z</dcterms:created>
  <dcterms:modified xsi:type="dcterms:W3CDTF">2020-03-25T09:37:00Z</dcterms:modified>
</cp:coreProperties>
</file>